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57" w:rsidRPr="00C003B6" w:rsidRDefault="006B3FD4" w:rsidP="003104D1">
      <w:pPr>
        <w:widowControl/>
        <w:spacing w:before="215" w:after="215" w:line="236" w:lineRule="atLeast"/>
        <w:ind w:firstLine="269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C003B6">
        <w:rPr>
          <w:rFonts w:ascii="Times New Roman" w:eastAsia="宋体" w:hAnsi="Times New Roman" w:cs="Times New Roman"/>
          <w:kern w:val="0"/>
          <w:sz w:val="36"/>
          <w:szCs w:val="36"/>
        </w:rPr>
        <w:t>自然资源部地层与古生物重点实验室开放</w:t>
      </w:r>
      <w:r w:rsidR="0074052B" w:rsidRPr="00C003B6">
        <w:rPr>
          <w:rFonts w:ascii="Times New Roman" w:eastAsia="宋体" w:hAnsi="Times New Roman" w:cs="Times New Roman"/>
          <w:kern w:val="0"/>
          <w:sz w:val="36"/>
          <w:szCs w:val="36"/>
        </w:rPr>
        <w:t>课题</w:t>
      </w:r>
      <w:r w:rsidR="00211ACF" w:rsidRPr="00C003B6">
        <w:rPr>
          <w:rFonts w:ascii="Times New Roman" w:eastAsia="宋体" w:hAnsi="Times New Roman" w:cs="Times New Roman"/>
          <w:kern w:val="0"/>
          <w:sz w:val="36"/>
          <w:szCs w:val="36"/>
        </w:rPr>
        <w:t>基金</w:t>
      </w:r>
    </w:p>
    <w:p w:rsidR="006B3FD4" w:rsidRPr="00C003B6" w:rsidRDefault="006B3FD4" w:rsidP="003104D1">
      <w:pPr>
        <w:widowControl/>
        <w:spacing w:before="215" w:after="215" w:line="236" w:lineRule="atLeast"/>
        <w:ind w:firstLine="269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  <w:r w:rsidRPr="00C003B6">
        <w:rPr>
          <w:rFonts w:ascii="Times New Roman" w:eastAsia="宋体" w:hAnsi="Times New Roman" w:cs="Times New Roman"/>
          <w:b/>
          <w:kern w:val="0"/>
          <w:sz w:val="44"/>
          <w:szCs w:val="44"/>
        </w:rPr>
        <w:t>申请指南</w:t>
      </w:r>
    </w:p>
    <w:p w:rsidR="006B3FD4" w:rsidRPr="00C003B6" w:rsidRDefault="00AE2257" w:rsidP="003104D1">
      <w:pPr>
        <w:widowControl/>
        <w:spacing w:before="215" w:after="215" w:line="236" w:lineRule="atLeast"/>
        <w:ind w:firstLine="269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003B6">
        <w:rPr>
          <w:rFonts w:ascii="Times New Roman" w:eastAsia="宋体" w:hAnsi="Times New Roman" w:cs="Times New Roman"/>
          <w:kern w:val="0"/>
          <w:szCs w:val="21"/>
        </w:rPr>
        <w:t>(</w:t>
      </w:r>
      <w:r w:rsidRPr="00C003B6">
        <w:rPr>
          <w:rFonts w:ascii="Times New Roman" w:eastAsia="宋体" w:hAnsi="Times New Roman" w:cs="Times New Roman"/>
          <w:kern w:val="0"/>
          <w:szCs w:val="21"/>
        </w:rPr>
        <w:t>二零</w:t>
      </w:r>
      <w:r w:rsidR="00FF178D">
        <w:rPr>
          <w:rFonts w:ascii="Times New Roman" w:eastAsia="宋体" w:hAnsi="Times New Roman" w:cs="Times New Roman" w:hint="eastAsia"/>
          <w:kern w:val="0"/>
          <w:szCs w:val="21"/>
        </w:rPr>
        <w:t>二一</w:t>
      </w:r>
      <w:r w:rsidRPr="00C003B6">
        <w:rPr>
          <w:rFonts w:ascii="Times New Roman" w:eastAsia="宋体" w:hAnsi="Times New Roman" w:cs="Times New Roman"/>
          <w:kern w:val="0"/>
          <w:szCs w:val="21"/>
        </w:rPr>
        <w:t>)</w:t>
      </w:r>
    </w:p>
    <w:p w:rsidR="008F53AE" w:rsidRPr="00C003B6" w:rsidRDefault="004679EE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自然资源部地层与古生物重点实验室（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Key Laboratory of Stratigraphy and Pal</w:t>
      </w:r>
      <w:r w:rsidR="0056390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eontology</w:t>
      </w:r>
      <w:r w:rsidR="00694A81" w:rsidRPr="00C003B6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Ministry of Natural Resources,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简称</w:t>
      </w:r>
      <w:r w:rsidRPr="00A8673D">
        <w:rPr>
          <w:rFonts w:ascii="Times New Roman" w:eastAsia="宋体" w:hAnsi="Times New Roman" w:cs="Times New Roman"/>
          <w:b/>
          <w:kern w:val="0"/>
          <w:sz w:val="24"/>
          <w:szCs w:val="24"/>
        </w:rPr>
        <w:t>KLSP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）成立于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年，依托单位为中国地质科学院地质研究所。</w:t>
      </w:r>
      <w:r w:rsidR="006B3FD4" w:rsidRPr="00C003B6">
        <w:rPr>
          <w:rFonts w:ascii="Times New Roman" w:eastAsia="宋体" w:hAnsi="Times New Roman" w:cs="Times New Roman"/>
          <w:kern w:val="0"/>
          <w:sz w:val="24"/>
          <w:szCs w:val="24"/>
        </w:rPr>
        <w:t>为进一步促进对外开放和学术交流，根据重点实验室建设的有关要求，自然资源部地层与古生物重点实验室设立开放课题基金，欢迎国内外相关科研人员，</w:t>
      </w:r>
      <w:r w:rsidR="00B909C3" w:rsidRPr="00C003B6">
        <w:rPr>
          <w:rFonts w:ascii="Times New Roman" w:eastAsia="宋体" w:hAnsi="Times New Roman" w:cs="Times New Roman"/>
          <w:kern w:val="0"/>
          <w:sz w:val="24"/>
          <w:szCs w:val="24"/>
        </w:rPr>
        <w:t>根据自身研究工作，结合重点</w:t>
      </w:r>
      <w:r w:rsidR="006B3FD4" w:rsidRPr="00C003B6">
        <w:rPr>
          <w:rFonts w:ascii="Times New Roman" w:eastAsia="宋体" w:hAnsi="Times New Roman" w:cs="Times New Roman"/>
          <w:kern w:val="0"/>
          <w:sz w:val="24"/>
          <w:szCs w:val="24"/>
        </w:rPr>
        <w:t>实验室建设目标和主要研究方向，</w:t>
      </w:r>
      <w:r w:rsidR="00B909C3" w:rsidRPr="00C003B6">
        <w:rPr>
          <w:rFonts w:ascii="Times New Roman" w:eastAsia="宋体" w:hAnsi="Times New Roman" w:cs="Times New Roman"/>
          <w:kern w:val="0"/>
          <w:sz w:val="24"/>
          <w:szCs w:val="24"/>
        </w:rPr>
        <w:t>与</w:t>
      </w:r>
      <w:r w:rsidR="006B3FD4" w:rsidRPr="00C003B6">
        <w:rPr>
          <w:rFonts w:ascii="Times New Roman" w:eastAsia="宋体" w:hAnsi="Times New Roman" w:cs="Times New Roman"/>
          <w:kern w:val="0"/>
          <w:sz w:val="24"/>
          <w:szCs w:val="24"/>
        </w:rPr>
        <w:t>本实验室</w:t>
      </w:r>
      <w:r w:rsidR="00B909C3" w:rsidRPr="00C003B6">
        <w:rPr>
          <w:rFonts w:ascii="Times New Roman" w:eastAsia="宋体" w:hAnsi="Times New Roman" w:cs="Times New Roman"/>
          <w:kern w:val="0"/>
          <w:sz w:val="24"/>
          <w:szCs w:val="24"/>
        </w:rPr>
        <w:t>开展合作</w:t>
      </w:r>
      <w:r w:rsidR="006B3FD4" w:rsidRPr="00C003B6">
        <w:rPr>
          <w:rFonts w:ascii="Times New Roman" w:eastAsia="宋体" w:hAnsi="Times New Roman" w:cs="Times New Roman"/>
          <w:kern w:val="0"/>
          <w:sz w:val="24"/>
          <w:szCs w:val="24"/>
        </w:rPr>
        <w:t>研究。</w:t>
      </w:r>
      <w:r w:rsidR="00294543" w:rsidRPr="00C003B6">
        <w:rPr>
          <w:rFonts w:ascii="Times New Roman" w:eastAsia="宋体" w:hAnsi="Times New Roman" w:cs="Times New Roman"/>
          <w:kern w:val="0"/>
          <w:sz w:val="24"/>
          <w:szCs w:val="24"/>
        </w:rPr>
        <w:t>实验室立足地球科学前沿和国家需求，致力于发展地层与古生物学基础理论，</w:t>
      </w:r>
      <w:r w:rsidR="00C458E8" w:rsidRPr="00C003B6">
        <w:rPr>
          <w:rFonts w:ascii="Times New Roman" w:eastAsia="宋体" w:hAnsi="Times New Roman" w:cs="Times New Roman"/>
          <w:kern w:val="0"/>
          <w:sz w:val="24"/>
          <w:szCs w:val="24"/>
        </w:rPr>
        <w:t>探索完善新的技术方法手段，研究地史时期重大生命演化事件，服务自然资源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调查中的关键地层划分对比问题。近期本实验室的主要工作重点包括新元古代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寒武纪早期生命演化及地层序列建立，古生代无脊椎化石与中生代孢粉、植物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生物地层学和古生物地理学，中生代脊椎动物化石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和重大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演化事件等。</w:t>
      </w:r>
    </w:p>
    <w:p w:rsidR="00433852" w:rsidRPr="00C003B6" w:rsidRDefault="00211ACF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自然资源部地层与古生物重点实验室</w:t>
      </w:r>
      <w:r w:rsidR="00433852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开放</w:t>
      </w:r>
      <w:r w:rsidR="00C0734D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课题</w:t>
      </w:r>
      <w:r w:rsidR="00433852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基金管理暂行办法（</w:t>
      </w:r>
      <w:r w:rsidR="00FF178D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20</w:t>
      </w:r>
      <w:r w:rsidR="00FF178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21</w:t>
      </w:r>
      <w:r w:rsidR="00433852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）</w:t>
      </w:r>
    </w:p>
    <w:p w:rsidR="00433852" w:rsidRPr="00C003B6" w:rsidRDefault="00433852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一、</w:t>
      </w:r>
      <w:r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申请办法</w:t>
      </w:r>
    </w:p>
    <w:p w:rsidR="00433852" w:rsidRPr="00407A5A" w:rsidRDefault="00975948" w:rsidP="00312865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资助经费原则</w:t>
      </w:r>
      <w:r w:rsidRPr="00407A5A">
        <w:rPr>
          <w:rFonts w:ascii="Times New Roman" w:eastAsia="宋体" w:hAnsi="Times New Roman" w:cs="Times New Roman"/>
          <w:kern w:val="0"/>
          <w:sz w:val="24"/>
          <w:szCs w:val="24"/>
        </w:rPr>
        <w:t>上不超过</w:t>
      </w: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万元</w:t>
      </w: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/</w:t>
      </w: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人</w:t>
      </w:r>
      <w:r w:rsidRPr="00407A5A">
        <w:rPr>
          <w:rFonts w:ascii="Times New Roman" w:eastAsia="宋体" w:hAnsi="Times New Roman" w:cs="Times New Roman"/>
          <w:kern w:val="0"/>
          <w:sz w:val="24"/>
          <w:szCs w:val="24"/>
        </w:rPr>
        <w:t>次。受理申请时间</w:t>
      </w:r>
      <w:r w:rsidR="00512353"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：发布</w:t>
      </w:r>
      <w:r w:rsidR="00512353" w:rsidRPr="00407A5A">
        <w:rPr>
          <w:rFonts w:ascii="Times New Roman" w:eastAsia="宋体" w:hAnsi="Times New Roman" w:cs="Times New Roman"/>
          <w:kern w:val="0"/>
          <w:sz w:val="24"/>
          <w:szCs w:val="24"/>
        </w:rPr>
        <w:t>之日起</w:t>
      </w:r>
      <w:r w:rsidR="00512353" w:rsidRPr="00407A5A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512353"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个月内</w:t>
      </w:r>
      <w:r w:rsidR="00407A5A"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递交</w:t>
      </w:r>
      <w:r w:rsidR="00407A5A" w:rsidRPr="00407A5A">
        <w:rPr>
          <w:rFonts w:ascii="Times New Roman" w:eastAsia="宋体" w:hAnsi="Times New Roman" w:cs="Times New Roman"/>
          <w:kern w:val="0"/>
          <w:sz w:val="24"/>
          <w:szCs w:val="24"/>
        </w:rPr>
        <w:t>申请。</w:t>
      </w:r>
      <w:r w:rsidRPr="00407A5A">
        <w:rPr>
          <w:rFonts w:ascii="Times New Roman" w:eastAsia="宋体" w:hAnsi="Times New Roman" w:cs="Times New Roman"/>
          <w:kern w:val="0"/>
          <w:sz w:val="24"/>
          <w:szCs w:val="24"/>
        </w:rPr>
        <w:t>一般每年受理一次</w:t>
      </w:r>
      <w:r w:rsidR="00407A5A"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433852" w:rsidRPr="00407A5A">
        <w:rPr>
          <w:rFonts w:ascii="Times New Roman" w:eastAsia="宋体" w:hAnsi="Times New Roman" w:cs="Times New Roman"/>
          <w:kern w:val="0"/>
          <w:sz w:val="24"/>
          <w:szCs w:val="24"/>
        </w:rPr>
        <w:t>凡从事与</w:t>
      </w:r>
      <w:r w:rsidR="00FA663A" w:rsidRPr="00407A5A">
        <w:rPr>
          <w:rFonts w:ascii="Times New Roman" w:eastAsia="宋体" w:hAnsi="Times New Roman" w:cs="Times New Roman"/>
          <w:kern w:val="0"/>
          <w:sz w:val="24"/>
          <w:szCs w:val="24"/>
        </w:rPr>
        <w:t>地层</w:t>
      </w:r>
      <w:r w:rsidR="00211ACF" w:rsidRPr="00407A5A">
        <w:rPr>
          <w:rFonts w:ascii="Times New Roman" w:eastAsia="宋体" w:hAnsi="Times New Roman" w:cs="Times New Roman"/>
          <w:kern w:val="0"/>
          <w:sz w:val="24"/>
          <w:szCs w:val="24"/>
        </w:rPr>
        <w:t>古生物学</w:t>
      </w:r>
      <w:r w:rsidR="00FA663A" w:rsidRPr="00407A5A">
        <w:rPr>
          <w:rFonts w:ascii="Times New Roman" w:eastAsia="宋体" w:hAnsi="Times New Roman" w:cs="Times New Roman"/>
          <w:kern w:val="0"/>
          <w:sz w:val="24"/>
          <w:szCs w:val="24"/>
        </w:rPr>
        <w:t>及</w:t>
      </w:r>
      <w:r w:rsidR="00211ACF" w:rsidRPr="00407A5A">
        <w:rPr>
          <w:rFonts w:ascii="Times New Roman" w:eastAsia="宋体" w:hAnsi="Times New Roman" w:cs="Times New Roman"/>
          <w:kern w:val="0"/>
          <w:sz w:val="24"/>
          <w:szCs w:val="24"/>
        </w:rPr>
        <w:t>相关</w:t>
      </w:r>
      <w:r w:rsidR="00FA663A" w:rsidRPr="00407A5A">
        <w:rPr>
          <w:rFonts w:ascii="Times New Roman" w:eastAsia="宋体" w:hAnsi="Times New Roman" w:cs="Times New Roman"/>
          <w:kern w:val="0"/>
          <w:sz w:val="24"/>
          <w:szCs w:val="24"/>
        </w:rPr>
        <w:t>学科</w:t>
      </w:r>
      <w:r w:rsidRPr="00407A5A">
        <w:rPr>
          <w:rFonts w:ascii="Times New Roman" w:eastAsia="宋体" w:hAnsi="Times New Roman" w:cs="Times New Roman"/>
          <w:kern w:val="0"/>
          <w:sz w:val="24"/>
          <w:szCs w:val="24"/>
        </w:rPr>
        <w:t>的科技工作者以及研究生均可申请</w:t>
      </w:r>
      <w:r w:rsidRP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433852" w:rsidRPr="00C003B6" w:rsidRDefault="00433852" w:rsidP="00975948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申请者须向本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实验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室提交研究基金申请书</w:t>
      </w:r>
      <w:r w:rsidR="00FA663A" w:rsidRPr="00C003B6">
        <w:rPr>
          <w:rFonts w:ascii="Times New Roman" w:eastAsia="宋体" w:hAnsi="Times New Roman" w:cs="Times New Roman"/>
          <w:kern w:val="0"/>
          <w:sz w:val="24"/>
          <w:szCs w:val="24"/>
        </w:rPr>
        <w:t>（纸质版三份、电子版一份）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。如研究生单独申请课题必须具二年以上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学习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学历并征得导师同意</w:t>
      </w:r>
      <w:r w:rsidR="00CA0E4F" w:rsidRPr="00C003B6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课题申请人应按规定格</w:t>
      </w:r>
      <w:r w:rsidR="004133A7" w:rsidRPr="00C003B6">
        <w:rPr>
          <w:rFonts w:ascii="Times New Roman" w:eastAsia="宋体" w:hAnsi="Times New Roman" w:cs="Times New Roman"/>
          <w:kern w:val="0"/>
          <w:sz w:val="24"/>
          <w:szCs w:val="24"/>
        </w:rPr>
        <w:t>式认真填写申请书，并由所在单位签署意见后寄交本实验室</w:t>
      </w:r>
    </w:p>
    <w:p w:rsidR="00407A5A" w:rsidRPr="00C003B6" w:rsidRDefault="00433852" w:rsidP="00407A5A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本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实验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室资助的基金主要用于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野外考察、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科研</w:t>
      </w:r>
      <w:r w:rsidR="00CA0E4F" w:rsidRPr="00C003B6">
        <w:rPr>
          <w:rFonts w:ascii="Times New Roman" w:eastAsia="宋体" w:hAnsi="Times New Roman" w:cs="Times New Roman"/>
          <w:kern w:val="0"/>
          <w:sz w:val="24"/>
          <w:szCs w:val="24"/>
        </w:rPr>
        <w:t>测试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E04DE4" w:rsidRPr="00C003B6">
        <w:rPr>
          <w:rFonts w:ascii="Times New Roman" w:eastAsia="宋体" w:hAnsi="Times New Roman" w:cs="Times New Roman"/>
          <w:kern w:val="0"/>
          <w:sz w:val="24"/>
          <w:szCs w:val="24"/>
        </w:rPr>
        <w:t>仪器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使用</w:t>
      </w:r>
      <w:r w:rsidR="00CA0E4F" w:rsidRPr="00C003B6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实验</w:t>
      </w:r>
      <w:r w:rsidR="00CA0E4F" w:rsidRPr="00C003B6">
        <w:rPr>
          <w:rFonts w:ascii="Times New Roman" w:eastAsia="宋体" w:hAnsi="Times New Roman" w:cs="Times New Roman"/>
          <w:kern w:val="0"/>
          <w:sz w:val="24"/>
          <w:szCs w:val="24"/>
        </w:rPr>
        <w:t>耗材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等费用，同时也包括来室客座期间的差旅费；</w:t>
      </w:r>
      <w:r w:rsidR="00407A5A">
        <w:rPr>
          <w:rFonts w:ascii="Times New Roman" w:eastAsia="宋体" w:hAnsi="Times New Roman" w:cs="Times New Roman"/>
          <w:kern w:val="0"/>
          <w:sz w:val="24"/>
          <w:szCs w:val="24"/>
        </w:rPr>
        <w:t>项目执行周期为</w:t>
      </w:r>
      <w:r w:rsid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407A5A"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 w:rsidR="00407A5A" w:rsidRPr="00C003B6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433852" w:rsidRPr="00C003B6" w:rsidRDefault="00433852" w:rsidP="00975948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提交电子版申请书一份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C003B6" w:rsidRPr="00C003B6">
        <w:rPr>
          <w:rFonts w:ascii="Times New Roman" w:hAnsi="Times New Roman" w:cs="Times New Roman"/>
          <w:sz w:val="24"/>
          <w:szCs w:val="24"/>
        </w:rPr>
        <w:t>benyang@cags.ac.cn</w:t>
      </w:r>
      <w:r w:rsidR="00C003B6" w:rsidRPr="00C003B6">
        <w:rPr>
          <w:rFonts w:ascii="Times New Roman" w:hAnsi="Times New Roman" w:cs="Times New Roman"/>
        </w:rPr>
        <w:t xml:space="preserve"> </w:t>
      </w:r>
      <w:hyperlink r:id="rId7" w:history="1"/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和纸制打印件一式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份。</w:t>
      </w:r>
    </w:p>
    <w:p w:rsidR="00433852" w:rsidRPr="00C003B6" w:rsidRDefault="00433852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二、</w:t>
      </w:r>
      <w:r w:rsidR="00BB7B8A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评审和结题</w:t>
      </w:r>
    </w:p>
    <w:p w:rsidR="00BB7B8A" w:rsidRPr="00C003B6" w:rsidRDefault="0043385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实验室根据课题设计，研究方案及申请人</w:t>
      </w:r>
      <w:r w:rsidR="00442481" w:rsidRPr="00C003B6">
        <w:rPr>
          <w:rFonts w:ascii="Times New Roman" w:eastAsia="宋体" w:hAnsi="Times New Roman" w:cs="Times New Roman"/>
          <w:kern w:val="0"/>
          <w:sz w:val="24"/>
          <w:szCs w:val="24"/>
        </w:rPr>
        <w:t>科研工作背景，组织学术委员会成员和相关专家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对申请课题</w:t>
      </w:r>
      <w:r w:rsidR="00442481" w:rsidRPr="00C003B6">
        <w:rPr>
          <w:rFonts w:ascii="Times New Roman" w:eastAsia="宋体" w:hAnsi="Times New Roman" w:cs="Times New Roman"/>
          <w:kern w:val="0"/>
          <w:sz w:val="24"/>
          <w:szCs w:val="24"/>
        </w:rPr>
        <w:t>进行评审，并将评审结果进行公示。</w:t>
      </w:r>
      <w:r w:rsidR="00BB7B8A" w:rsidRPr="00C003B6">
        <w:rPr>
          <w:rFonts w:ascii="Times New Roman" w:eastAsia="宋体" w:hAnsi="Times New Roman" w:cs="Times New Roman"/>
          <w:kern w:val="0"/>
          <w:sz w:val="24"/>
          <w:szCs w:val="24"/>
        </w:rPr>
        <w:t>申请人</w:t>
      </w:r>
      <w:r w:rsidR="00442481" w:rsidRPr="00C003B6">
        <w:rPr>
          <w:rFonts w:ascii="Times New Roman" w:eastAsia="宋体" w:hAnsi="Times New Roman" w:cs="Times New Roman"/>
          <w:kern w:val="0"/>
          <w:sz w:val="24"/>
          <w:szCs w:val="24"/>
        </w:rPr>
        <w:t>应认真履行项目职责，保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证</w:t>
      </w:r>
      <w:r w:rsidR="00442481" w:rsidRPr="00C003B6">
        <w:rPr>
          <w:rFonts w:ascii="Times New Roman" w:eastAsia="宋体" w:hAnsi="Times New Roman" w:cs="Times New Roman"/>
          <w:kern w:val="0"/>
          <w:sz w:val="24"/>
          <w:szCs w:val="24"/>
        </w:rPr>
        <w:t>完成项目设计的工作内容，在结题时提交结题报告，由实验室组织评估。</w:t>
      </w:r>
    </w:p>
    <w:p w:rsidR="00433852" w:rsidRPr="00C003B6" w:rsidRDefault="004133A7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三</w:t>
      </w:r>
      <w:r w:rsidR="00433852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、管理</w:t>
      </w:r>
      <w:r w:rsidR="008678AE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保障</w:t>
      </w:r>
    </w:p>
    <w:p w:rsidR="00433852" w:rsidRPr="00C003B6" w:rsidRDefault="0048213D" w:rsidP="00975948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="00FF178D" w:rsidRPr="00C003B6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="00FF178D">
        <w:rPr>
          <w:rFonts w:ascii="Times New Roman" w:eastAsia="宋体" w:hAnsi="Times New Roman" w:cs="Times New Roman"/>
          <w:kern w:val="0"/>
          <w:sz w:val="24"/>
          <w:szCs w:val="24"/>
        </w:rPr>
        <w:t>21</w:t>
      </w:r>
      <w:r w:rsidR="00E7042F" w:rsidRPr="00C003B6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D0353E" w:rsidRPr="00C003B6">
        <w:rPr>
          <w:rFonts w:ascii="Times New Roman" w:eastAsia="宋体" w:hAnsi="Times New Roman" w:cs="Times New Roman"/>
          <w:kern w:val="0"/>
          <w:sz w:val="24"/>
          <w:szCs w:val="24"/>
        </w:rPr>
        <w:t>度</w:t>
      </w:r>
      <w:r w:rsidR="00CF3993" w:rsidRPr="00C003B6">
        <w:rPr>
          <w:rFonts w:ascii="Times New Roman" w:eastAsia="宋体" w:hAnsi="Times New Roman" w:cs="Times New Roman"/>
          <w:kern w:val="0"/>
          <w:sz w:val="24"/>
          <w:szCs w:val="24"/>
        </w:rPr>
        <w:t>的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资助以提交票据由地质所报销的形式完成，不直接拨款至申请人所在单位；</w:t>
      </w:r>
      <w:r w:rsidR="00433852" w:rsidRPr="00C003B6">
        <w:rPr>
          <w:rFonts w:ascii="Times New Roman" w:eastAsia="宋体" w:hAnsi="Times New Roman" w:cs="Times New Roman"/>
          <w:kern w:val="0"/>
          <w:sz w:val="24"/>
          <w:szCs w:val="24"/>
        </w:rPr>
        <w:t>资助经费实行一次核定，按课题实施，由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本</w:t>
      </w:r>
      <w:r w:rsidR="00433852" w:rsidRPr="00C003B6">
        <w:rPr>
          <w:rFonts w:ascii="Times New Roman" w:eastAsia="宋体" w:hAnsi="Times New Roman" w:cs="Times New Roman"/>
          <w:kern w:val="0"/>
          <w:sz w:val="24"/>
          <w:szCs w:val="24"/>
        </w:rPr>
        <w:t>实验室核实。</w:t>
      </w:r>
    </w:p>
    <w:p w:rsidR="00517783" w:rsidRPr="00C003B6" w:rsidRDefault="0048213D" w:rsidP="00975948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="00517783" w:rsidRPr="00C003B6">
        <w:rPr>
          <w:rFonts w:ascii="Times New Roman" w:eastAsia="宋体" w:hAnsi="Times New Roman" w:cs="Times New Roman"/>
          <w:kern w:val="0"/>
          <w:sz w:val="24"/>
          <w:szCs w:val="24"/>
        </w:rPr>
        <w:t>经费预算须按年度列出经费使用计划，逾期没有使用的经费原则上由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本</w:t>
      </w:r>
      <w:r w:rsidR="00517783" w:rsidRPr="00C003B6">
        <w:rPr>
          <w:rFonts w:ascii="Times New Roman" w:eastAsia="宋体" w:hAnsi="Times New Roman" w:cs="Times New Roman"/>
          <w:kern w:val="0"/>
          <w:sz w:val="24"/>
          <w:szCs w:val="24"/>
        </w:rPr>
        <w:t>实验室自动收回。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项目</w:t>
      </w:r>
      <w:r w:rsidR="00517783" w:rsidRPr="00C003B6">
        <w:rPr>
          <w:rFonts w:ascii="Times New Roman" w:eastAsia="宋体" w:hAnsi="Times New Roman" w:cs="Times New Roman"/>
          <w:kern w:val="0"/>
          <w:sz w:val="24"/>
          <w:szCs w:val="24"/>
        </w:rPr>
        <w:t>负责人</w:t>
      </w:r>
      <w:r w:rsidR="00266486" w:rsidRPr="00C003B6">
        <w:rPr>
          <w:rFonts w:ascii="Times New Roman" w:eastAsia="宋体" w:hAnsi="Times New Roman" w:cs="Times New Roman"/>
          <w:kern w:val="0"/>
          <w:sz w:val="24"/>
          <w:szCs w:val="24"/>
        </w:rPr>
        <w:t>结题时</w:t>
      </w:r>
      <w:r w:rsidR="00517783" w:rsidRPr="00C003B6">
        <w:rPr>
          <w:rFonts w:ascii="Times New Roman" w:eastAsia="宋体" w:hAnsi="Times New Roman" w:cs="Times New Roman"/>
          <w:kern w:val="0"/>
          <w:sz w:val="24"/>
          <w:szCs w:val="24"/>
        </w:rPr>
        <w:t>向实验室提交年度</w:t>
      </w:r>
      <w:r w:rsidR="00FF178D">
        <w:rPr>
          <w:rFonts w:ascii="Times New Roman" w:eastAsia="宋体" w:hAnsi="Times New Roman" w:cs="Times New Roman" w:hint="eastAsia"/>
          <w:kern w:val="0"/>
          <w:sz w:val="24"/>
          <w:szCs w:val="24"/>
        </w:rPr>
        <w:t>总结</w:t>
      </w:r>
      <w:r w:rsidR="00517783" w:rsidRPr="00C003B6">
        <w:rPr>
          <w:rFonts w:ascii="Times New Roman" w:eastAsia="宋体" w:hAnsi="Times New Roman" w:cs="Times New Roman"/>
          <w:kern w:val="0"/>
          <w:sz w:val="24"/>
          <w:szCs w:val="24"/>
        </w:rPr>
        <w:t>报告和经费支出说明。</w:t>
      </w:r>
    </w:p>
    <w:p w:rsidR="008678AE" w:rsidRPr="00C003B6" w:rsidRDefault="0048213D" w:rsidP="00975948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本实验室可提供开展实验工作的设备有：尼康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XTH225ST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高分辨率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3D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计算机断层扫描系统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工业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CT)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、日本电子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JSM-6700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场发射扫描电镜、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 xml:space="preserve">Zeiss AXIO 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多功能生物显微镜、微体化石分析实验室（可分析牙形石、小壳、孢粉等）、尼康和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Leica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体视显微镜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  <w:r w:rsidR="008678AE" w:rsidRPr="00C003B6">
        <w:rPr>
          <w:rFonts w:ascii="Times New Roman" w:eastAsia="宋体" w:hAnsi="Times New Roman" w:cs="Times New Roman"/>
          <w:kern w:val="0"/>
          <w:sz w:val="24"/>
          <w:szCs w:val="24"/>
        </w:rPr>
        <w:t>详情请参阅实验室网站</w:t>
      </w:r>
      <w:hyperlink r:id="rId8" w:history="1">
        <w:r w:rsidR="00C003B6" w:rsidRPr="00C003B6">
          <w:rPr>
            <w:rStyle w:val="a7"/>
            <w:rFonts w:ascii="Times New Roman" w:eastAsia="宋体" w:hAnsi="Times New Roman" w:cs="Times New Roman"/>
            <w:kern w:val="0"/>
            <w:sz w:val="24"/>
            <w:szCs w:val="24"/>
          </w:rPr>
          <w:t>https://www.dcygsw.com/</w:t>
        </w:r>
      </w:hyperlink>
    </w:p>
    <w:p w:rsidR="008678AE" w:rsidRPr="00C003B6" w:rsidRDefault="0048213D" w:rsidP="00975948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4.</w:t>
      </w:r>
      <w:r w:rsidR="00E8541B" w:rsidRPr="00C003B6">
        <w:rPr>
          <w:rFonts w:ascii="Times New Roman" w:eastAsia="宋体" w:hAnsi="Times New Roman" w:cs="Times New Roman"/>
          <w:kern w:val="0"/>
          <w:sz w:val="24"/>
          <w:szCs w:val="24"/>
        </w:rPr>
        <w:t>若本实验室能完成的相关实验，原则上优先在本实验室测试完成。</w:t>
      </w:r>
    </w:p>
    <w:p w:rsidR="006B3009" w:rsidRPr="00C003B6" w:rsidRDefault="006B3009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五、论著署名和标注</w:t>
      </w:r>
    </w:p>
    <w:p w:rsidR="006B3009" w:rsidRPr="00C003B6" w:rsidRDefault="004679EE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开放课题基金的研究成果由申请人和本实验室共享。课题资助的论文发表、专著出版和奖励申报等都应标注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自然资源部地层与古生物重点实验室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Key Laboratory of Stratigraphy and Pal</w:t>
      </w:r>
      <w:r w:rsidR="0056390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eontology</w:t>
      </w:r>
      <w:r w:rsidR="0014059C" w:rsidRPr="00C003B6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Ministry of Natural Resources,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简称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KLSP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）；并注明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自然资源部地层与古生物重点实验室开放课题基金资助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Supported by the Fund from the Key Laboratory of Stratigraphy and Pal</w:t>
      </w:r>
      <w:r w:rsidR="008B4526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eontology</w:t>
      </w:r>
      <w:r w:rsidR="006022A7" w:rsidRPr="00C003B6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Ministry of Natural Resources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）。</w:t>
      </w:r>
    </w:p>
    <w:p w:rsidR="00433852" w:rsidRPr="00C003B6" w:rsidRDefault="00F3303C" w:rsidP="00975948">
      <w:pPr>
        <w:widowControl/>
        <w:spacing w:line="360" w:lineRule="auto"/>
        <w:ind w:firstLine="269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六</w:t>
      </w:r>
      <w:r w:rsidR="00433852" w:rsidRPr="00C003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、通讯地址</w:t>
      </w:r>
    </w:p>
    <w:p w:rsidR="00AB09E2" w:rsidRPr="00C003B6" w:rsidRDefault="00AB09E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中国地质科学院地质研究所</w:t>
      </w:r>
    </w:p>
    <w:p w:rsidR="00AB09E2" w:rsidRPr="00C003B6" w:rsidRDefault="00AB09E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自然资源部地层与古生物重点实验室</w:t>
      </w:r>
    </w:p>
    <w:p w:rsidR="00AB09E2" w:rsidRPr="00C003B6" w:rsidRDefault="00AB09E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北京市西城区百万庄大街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26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号</w:t>
      </w:r>
    </w:p>
    <w:p w:rsidR="00433852" w:rsidRPr="00C003B6" w:rsidRDefault="0043385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电话：</w:t>
      </w:r>
      <w:r w:rsidR="00AB09E2" w:rsidRPr="00C003B6">
        <w:rPr>
          <w:rFonts w:ascii="Times New Roman" w:eastAsia="宋体" w:hAnsi="Times New Roman" w:cs="Times New Roman"/>
          <w:kern w:val="0"/>
          <w:sz w:val="24"/>
          <w:szCs w:val="24"/>
        </w:rPr>
        <w:t>010-68999697</w:t>
      </w:r>
    </w:p>
    <w:p w:rsidR="007C59BB" w:rsidRPr="00C003B6" w:rsidRDefault="00433852" w:rsidP="00975948">
      <w:pPr>
        <w:widowControl/>
        <w:spacing w:line="360" w:lineRule="auto"/>
        <w:ind w:firstLine="26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联系人</w:t>
      </w: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="007C5890" w:rsidRPr="00C003B6">
        <w:rPr>
          <w:rFonts w:ascii="Times New Roman" w:eastAsia="宋体" w:hAnsi="Times New Roman" w:cs="Times New Roman"/>
          <w:kern w:val="0"/>
          <w:sz w:val="24"/>
          <w:szCs w:val="24"/>
        </w:rPr>
        <w:t>杨犇</w:t>
      </w:r>
    </w:p>
    <w:p w:rsidR="00433852" w:rsidRDefault="007C5890" w:rsidP="00975948">
      <w:pPr>
        <w:widowControl/>
        <w:spacing w:line="36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C003B6">
        <w:rPr>
          <w:rFonts w:ascii="Times New Roman" w:eastAsia="宋体" w:hAnsi="Times New Roman" w:cs="Times New Roman"/>
          <w:kern w:val="0"/>
          <w:sz w:val="24"/>
          <w:szCs w:val="24"/>
        </w:rPr>
        <w:t>邮箱</w:t>
      </w:r>
      <w:r w:rsidR="00433852" w:rsidRPr="00C003B6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52044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hyperlink r:id="rId9" w:history="1">
        <w:r w:rsidR="0052044E" w:rsidRPr="001A5F22">
          <w:rPr>
            <w:rStyle w:val="a7"/>
            <w:rFonts w:ascii="Times New Roman" w:hAnsi="Times New Roman" w:cs="Times New Roman"/>
            <w:sz w:val="24"/>
            <w:szCs w:val="24"/>
          </w:rPr>
          <w:t>yangben8@foxmail.com</w:t>
        </w:r>
        <w:r w:rsidR="0052044E" w:rsidRPr="001A5F22">
          <w:rPr>
            <w:rStyle w:val="a7"/>
            <w:rFonts w:ascii="Times New Roman" w:hAnsi="Times New Roman" w:cs="Times New Roman" w:hint="eastAsia"/>
            <w:sz w:val="24"/>
            <w:szCs w:val="24"/>
          </w:rPr>
          <w:t>；</w:t>
        </w:r>
        <w:r w:rsidR="0052044E" w:rsidRPr="001A5F22">
          <w:rPr>
            <w:rStyle w:val="a7"/>
            <w:rFonts w:ascii="Times New Roman" w:hAnsi="Times New Roman" w:cs="Times New Roman"/>
            <w:sz w:val="24"/>
            <w:szCs w:val="24"/>
          </w:rPr>
          <w:t>yangben@mail.cgs.gov.cn</w:t>
        </w:r>
      </w:hyperlink>
    </w:p>
    <w:p w:rsidR="0052044E" w:rsidRPr="00C003B6" w:rsidRDefault="0052044E" w:rsidP="00975948">
      <w:pPr>
        <w:widowControl/>
        <w:spacing w:line="360" w:lineRule="auto"/>
        <w:ind w:firstLine="266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433852" w:rsidRPr="00C003B6" w:rsidTr="004338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852" w:rsidRPr="00C003B6" w:rsidRDefault="00433852" w:rsidP="003104D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15F91" w:rsidRPr="00C003B6" w:rsidRDefault="00D15F91" w:rsidP="003104D1">
      <w:pPr>
        <w:rPr>
          <w:rFonts w:ascii="Times New Roman" w:hAnsi="Times New Roman" w:cs="Times New Roman"/>
          <w:sz w:val="24"/>
          <w:szCs w:val="24"/>
        </w:rPr>
      </w:pPr>
    </w:p>
    <w:sectPr w:rsidR="00D15F91" w:rsidRPr="00C003B6" w:rsidSect="00D1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97" w:rsidRDefault="00045C97" w:rsidP="00433852">
      <w:r>
        <w:separator/>
      </w:r>
    </w:p>
  </w:endnote>
  <w:endnote w:type="continuationSeparator" w:id="0">
    <w:p w:rsidR="00045C97" w:rsidRDefault="00045C97" w:rsidP="004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97" w:rsidRDefault="00045C97" w:rsidP="00433852">
      <w:r>
        <w:separator/>
      </w:r>
    </w:p>
  </w:footnote>
  <w:footnote w:type="continuationSeparator" w:id="0">
    <w:p w:rsidR="00045C97" w:rsidRDefault="00045C97" w:rsidP="0043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EF2"/>
    <w:multiLevelType w:val="multilevel"/>
    <w:tmpl w:val="5202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527F"/>
    <w:multiLevelType w:val="multilevel"/>
    <w:tmpl w:val="29C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647E4"/>
    <w:multiLevelType w:val="multilevel"/>
    <w:tmpl w:val="5202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12B6D"/>
    <w:multiLevelType w:val="multilevel"/>
    <w:tmpl w:val="F474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852"/>
    <w:rsid w:val="00007CD4"/>
    <w:rsid w:val="00011B8F"/>
    <w:rsid w:val="000201B8"/>
    <w:rsid w:val="000205AD"/>
    <w:rsid w:val="00021F1A"/>
    <w:rsid w:val="0002659A"/>
    <w:rsid w:val="00027AAD"/>
    <w:rsid w:val="00027B31"/>
    <w:rsid w:val="000368B0"/>
    <w:rsid w:val="00045C97"/>
    <w:rsid w:val="00053EF1"/>
    <w:rsid w:val="00056169"/>
    <w:rsid w:val="00060209"/>
    <w:rsid w:val="000654B1"/>
    <w:rsid w:val="00095F9D"/>
    <w:rsid w:val="000A06D4"/>
    <w:rsid w:val="000A769A"/>
    <w:rsid w:val="000B45B3"/>
    <w:rsid w:val="000C280B"/>
    <w:rsid w:val="000C48A9"/>
    <w:rsid w:val="000C5659"/>
    <w:rsid w:val="000D4AA2"/>
    <w:rsid w:val="000D776C"/>
    <w:rsid w:val="000E3A2E"/>
    <w:rsid w:val="000F1720"/>
    <w:rsid w:val="000F1B25"/>
    <w:rsid w:val="000F5A90"/>
    <w:rsid w:val="00102F76"/>
    <w:rsid w:val="00105F78"/>
    <w:rsid w:val="00111284"/>
    <w:rsid w:val="001127C4"/>
    <w:rsid w:val="00112BB2"/>
    <w:rsid w:val="00131783"/>
    <w:rsid w:val="00137502"/>
    <w:rsid w:val="0014059C"/>
    <w:rsid w:val="001465C8"/>
    <w:rsid w:val="001513D6"/>
    <w:rsid w:val="0016226C"/>
    <w:rsid w:val="00175D5F"/>
    <w:rsid w:val="001846BC"/>
    <w:rsid w:val="001851CB"/>
    <w:rsid w:val="00192FE7"/>
    <w:rsid w:val="001A005D"/>
    <w:rsid w:val="001B07BF"/>
    <w:rsid w:val="001B45A7"/>
    <w:rsid w:val="001B5632"/>
    <w:rsid w:val="001B65DB"/>
    <w:rsid w:val="001C6BCD"/>
    <w:rsid w:val="001D4C67"/>
    <w:rsid w:val="001D4DA0"/>
    <w:rsid w:val="001E06A9"/>
    <w:rsid w:val="001E22E6"/>
    <w:rsid w:val="001E514D"/>
    <w:rsid w:val="001E70FB"/>
    <w:rsid w:val="001E7242"/>
    <w:rsid w:val="001F09A5"/>
    <w:rsid w:val="001F5B61"/>
    <w:rsid w:val="0020046C"/>
    <w:rsid w:val="00201F71"/>
    <w:rsid w:val="00205E35"/>
    <w:rsid w:val="00211252"/>
    <w:rsid w:val="00211ACF"/>
    <w:rsid w:val="0021535B"/>
    <w:rsid w:val="00224285"/>
    <w:rsid w:val="0022613B"/>
    <w:rsid w:val="002279D2"/>
    <w:rsid w:val="00231854"/>
    <w:rsid w:val="0024052C"/>
    <w:rsid w:val="00240DF4"/>
    <w:rsid w:val="00250400"/>
    <w:rsid w:val="002527A9"/>
    <w:rsid w:val="002612DC"/>
    <w:rsid w:val="00266486"/>
    <w:rsid w:val="00274E44"/>
    <w:rsid w:val="00276351"/>
    <w:rsid w:val="002863D4"/>
    <w:rsid w:val="00287AC3"/>
    <w:rsid w:val="00293EAA"/>
    <w:rsid w:val="00294543"/>
    <w:rsid w:val="00294676"/>
    <w:rsid w:val="00296C46"/>
    <w:rsid w:val="002A6934"/>
    <w:rsid w:val="002A7BBD"/>
    <w:rsid w:val="002C2C25"/>
    <w:rsid w:val="002C56EC"/>
    <w:rsid w:val="002D0290"/>
    <w:rsid w:val="002D51D2"/>
    <w:rsid w:val="002E2630"/>
    <w:rsid w:val="002E2831"/>
    <w:rsid w:val="002E3D8A"/>
    <w:rsid w:val="002F0770"/>
    <w:rsid w:val="002F47EC"/>
    <w:rsid w:val="003036CB"/>
    <w:rsid w:val="003104D1"/>
    <w:rsid w:val="00313FE1"/>
    <w:rsid w:val="00314124"/>
    <w:rsid w:val="00314ACE"/>
    <w:rsid w:val="00317EC0"/>
    <w:rsid w:val="00323B1F"/>
    <w:rsid w:val="00323F49"/>
    <w:rsid w:val="00327629"/>
    <w:rsid w:val="00345F9E"/>
    <w:rsid w:val="003469DF"/>
    <w:rsid w:val="0036798D"/>
    <w:rsid w:val="00370DA8"/>
    <w:rsid w:val="0037172C"/>
    <w:rsid w:val="0037440D"/>
    <w:rsid w:val="00392970"/>
    <w:rsid w:val="003942BE"/>
    <w:rsid w:val="003B2324"/>
    <w:rsid w:val="003C2AD3"/>
    <w:rsid w:val="003C465B"/>
    <w:rsid w:val="003C50BB"/>
    <w:rsid w:val="003E0160"/>
    <w:rsid w:val="003E694C"/>
    <w:rsid w:val="003E7593"/>
    <w:rsid w:val="003F7AE9"/>
    <w:rsid w:val="00407A5A"/>
    <w:rsid w:val="004133A7"/>
    <w:rsid w:val="00427698"/>
    <w:rsid w:val="004325E2"/>
    <w:rsid w:val="00433852"/>
    <w:rsid w:val="00436702"/>
    <w:rsid w:val="00442481"/>
    <w:rsid w:val="004459BA"/>
    <w:rsid w:val="004507C5"/>
    <w:rsid w:val="00454240"/>
    <w:rsid w:val="00455745"/>
    <w:rsid w:val="00457C45"/>
    <w:rsid w:val="00466979"/>
    <w:rsid w:val="004679EE"/>
    <w:rsid w:val="00470E0C"/>
    <w:rsid w:val="00476BE7"/>
    <w:rsid w:val="00480B77"/>
    <w:rsid w:val="0048213D"/>
    <w:rsid w:val="00483843"/>
    <w:rsid w:val="00485715"/>
    <w:rsid w:val="0049119C"/>
    <w:rsid w:val="00491EF2"/>
    <w:rsid w:val="0049282E"/>
    <w:rsid w:val="0049325F"/>
    <w:rsid w:val="00497636"/>
    <w:rsid w:val="004A129D"/>
    <w:rsid w:val="004A308A"/>
    <w:rsid w:val="004B2FFD"/>
    <w:rsid w:val="004C01F1"/>
    <w:rsid w:val="004C4C00"/>
    <w:rsid w:val="004C5B44"/>
    <w:rsid w:val="004D1AEA"/>
    <w:rsid w:val="004D599C"/>
    <w:rsid w:val="004E7FE3"/>
    <w:rsid w:val="004F3E06"/>
    <w:rsid w:val="005036DC"/>
    <w:rsid w:val="00512353"/>
    <w:rsid w:val="0051654C"/>
    <w:rsid w:val="00517783"/>
    <w:rsid w:val="0052044E"/>
    <w:rsid w:val="005309EA"/>
    <w:rsid w:val="00545940"/>
    <w:rsid w:val="00546A40"/>
    <w:rsid w:val="0056390E"/>
    <w:rsid w:val="0057237F"/>
    <w:rsid w:val="00573A55"/>
    <w:rsid w:val="005740C9"/>
    <w:rsid w:val="00575539"/>
    <w:rsid w:val="00580FF3"/>
    <w:rsid w:val="00583D6C"/>
    <w:rsid w:val="00585A27"/>
    <w:rsid w:val="00586590"/>
    <w:rsid w:val="00592DE3"/>
    <w:rsid w:val="005A180D"/>
    <w:rsid w:val="005A69E3"/>
    <w:rsid w:val="005C2BDD"/>
    <w:rsid w:val="005C2C95"/>
    <w:rsid w:val="005C2DAE"/>
    <w:rsid w:val="005C4CB2"/>
    <w:rsid w:val="005D0A2E"/>
    <w:rsid w:val="005E7352"/>
    <w:rsid w:val="005F5EF2"/>
    <w:rsid w:val="005F6942"/>
    <w:rsid w:val="005F6FED"/>
    <w:rsid w:val="005F7167"/>
    <w:rsid w:val="00600CE6"/>
    <w:rsid w:val="006022A7"/>
    <w:rsid w:val="00605C12"/>
    <w:rsid w:val="00612338"/>
    <w:rsid w:val="0061385C"/>
    <w:rsid w:val="00624A58"/>
    <w:rsid w:val="006402EE"/>
    <w:rsid w:val="00641C6C"/>
    <w:rsid w:val="00644A92"/>
    <w:rsid w:val="00644C5F"/>
    <w:rsid w:val="00664D62"/>
    <w:rsid w:val="00680E94"/>
    <w:rsid w:val="00682185"/>
    <w:rsid w:val="00685436"/>
    <w:rsid w:val="00694A81"/>
    <w:rsid w:val="00695668"/>
    <w:rsid w:val="00695CC7"/>
    <w:rsid w:val="006A1DF2"/>
    <w:rsid w:val="006A2C07"/>
    <w:rsid w:val="006A3058"/>
    <w:rsid w:val="006A3F37"/>
    <w:rsid w:val="006A5CC7"/>
    <w:rsid w:val="006B3009"/>
    <w:rsid w:val="006B3FD4"/>
    <w:rsid w:val="006C2007"/>
    <w:rsid w:val="006C64F7"/>
    <w:rsid w:val="006D327A"/>
    <w:rsid w:val="006D5A5A"/>
    <w:rsid w:val="006D6234"/>
    <w:rsid w:val="006E0E11"/>
    <w:rsid w:val="006E1028"/>
    <w:rsid w:val="006E53DE"/>
    <w:rsid w:val="006F6F35"/>
    <w:rsid w:val="0070362E"/>
    <w:rsid w:val="007136C3"/>
    <w:rsid w:val="00723652"/>
    <w:rsid w:val="007258E7"/>
    <w:rsid w:val="007338E2"/>
    <w:rsid w:val="0073406A"/>
    <w:rsid w:val="00735D5D"/>
    <w:rsid w:val="0074052B"/>
    <w:rsid w:val="00751303"/>
    <w:rsid w:val="00753D98"/>
    <w:rsid w:val="007649AB"/>
    <w:rsid w:val="00783E86"/>
    <w:rsid w:val="00784C77"/>
    <w:rsid w:val="007850F6"/>
    <w:rsid w:val="007949B1"/>
    <w:rsid w:val="00795BDD"/>
    <w:rsid w:val="007A0732"/>
    <w:rsid w:val="007C0BC5"/>
    <w:rsid w:val="007C5890"/>
    <w:rsid w:val="007C59BB"/>
    <w:rsid w:val="007D03AB"/>
    <w:rsid w:val="007D2A55"/>
    <w:rsid w:val="007D3A1E"/>
    <w:rsid w:val="007E2E3B"/>
    <w:rsid w:val="007E7775"/>
    <w:rsid w:val="007F0316"/>
    <w:rsid w:val="007F2E34"/>
    <w:rsid w:val="007F35D8"/>
    <w:rsid w:val="007F4412"/>
    <w:rsid w:val="007F4609"/>
    <w:rsid w:val="007F6019"/>
    <w:rsid w:val="007F63B8"/>
    <w:rsid w:val="008013E6"/>
    <w:rsid w:val="00811A86"/>
    <w:rsid w:val="00814A15"/>
    <w:rsid w:val="00817EFF"/>
    <w:rsid w:val="00840C14"/>
    <w:rsid w:val="00846BF5"/>
    <w:rsid w:val="00847E70"/>
    <w:rsid w:val="008507B8"/>
    <w:rsid w:val="008527B0"/>
    <w:rsid w:val="00852A10"/>
    <w:rsid w:val="00863A85"/>
    <w:rsid w:val="008678AE"/>
    <w:rsid w:val="008804C6"/>
    <w:rsid w:val="00881E71"/>
    <w:rsid w:val="0088338A"/>
    <w:rsid w:val="00894116"/>
    <w:rsid w:val="008A0AE3"/>
    <w:rsid w:val="008A46D1"/>
    <w:rsid w:val="008B4526"/>
    <w:rsid w:val="008D7F95"/>
    <w:rsid w:val="008E6642"/>
    <w:rsid w:val="008F1C8C"/>
    <w:rsid w:val="008F53AE"/>
    <w:rsid w:val="008F742A"/>
    <w:rsid w:val="00900F5D"/>
    <w:rsid w:val="00910F64"/>
    <w:rsid w:val="00915271"/>
    <w:rsid w:val="009217CF"/>
    <w:rsid w:val="00935866"/>
    <w:rsid w:val="0093679C"/>
    <w:rsid w:val="009432C7"/>
    <w:rsid w:val="009439DE"/>
    <w:rsid w:val="0094606E"/>
    <w:rsid w:val="009509AE"/>
    <w:rsid w:val="00956AA4"/>
    <w:rsid w:val="00962419"/>
    <w:rsid w:val="00965C19"/>
    <w:rsid w:val="00972D93"/>
    <w:rsid w:val="00973378"/>
    <w:rsid w:val="00973B29"/>
    <w:rsid w:val="00975948"/>
    <w:rsid w:val="00985341"/>
    <w:rsid w:val="009861C5"/>
    <w:rsid w:val="0099007B"/>
    <w:rsid w:val="00997E36"/>
    <w:rsid w:val="009A4BF3"/>
    <w:rsid w:val="009B7BDF"/>
    <w:rsid w:val="009C0FF2"/>
    <w:rsid w:val="009C3802"/>
    <w:rsid w:val="009D4E8B"/>
    <w:rsid w:val="009E560F"/>
    <w:rsid w:val="009E722C"/>
    <w:rsid w:val="009F1CA9"/>
    <w:rsid w:val="009F3FB1"/>
    <w:rsid w:val="009F4F7A"/>
    <w:rsid w:val="00A10E34"/>
    <w:rsid w:val="00A25452"/>
    <w:rsid w:val="00A2777C"/>
    <w:rsid w:val="00A37CC2"/>
    <w:rsid w:val="00A45811"/>
    <w:rsid w:val="00A45BC0"/>
    <w:rsid w:val="00A47FB4"/>
    <w:rsid w:val="00A60932"/>
    <w:rsid w:val="00A72C40"/>
    <w:rsid w:val="00A77A8A"/>
    <w:rsid w:val="00A85163"/>
    <w:rsid w:val="00A8673D"/>
    <w:rsid w:val="00A87B48"/>
    <w:rsid w:val="00A91959"/>
    <w:rsid w:val="00A95B7B"/>
    <w:rsid w:val="00A962C7"/>
    <w:rsid w:val="00A97350"/>
    <w:rsid w:val="00AA02BB"/>
    <w:rsid w:val="00AB09E2"/>
    <w:rsid w:val="00AB1298"/>
    <w:rsid w:val="00AB35F1"/>
    <w:rsid w:val="00AB7F82"/>
    <w:rsid w:val="00AC2251"/>
    <w:rsid w:val="00AD0FA4"/>
    <w:rsid w:val="00AD6810"/>
    <w:rsid w:val="00AE07ED"/>
    <w:rsid w:val="00AE1F35"/>
    <w:rsid w:val="00AE2257"/>
    <w:rsid w:val="00B03573"/>
    <w:rsid w:val="00B052AE"/>
    <w:rsid w:val="00B1464D"/>
    <w:rsid w:val="00B15264"/>
    <w:rsid w:val="00B15663"/>
    <w:rsid w:val="00B16409"/>
    <w:rsid w:val="00B207CD"/>
    <w:rsid w:val="00B2687F"/>
    <w:rsid w:val="00B27EE8"/>
    <w:rsid w:val="00B43D81"/>
    <w:rsid w:val="00B46AF7"/>
    <w:rsid w:val="00B740F9"/>
    <w:rsid w:val="00B82916"/>
    <w:rsid w:val="00B909C3"/>
    <w:rsid w:val="00B94D36"/>
    <w:rsid w:val="00B96793"/>
    <w:rsid w:val="00B97025"/>
    <w:rsid w:val="00BA079D"/>
    <w:rsid w:val="00BA17A2"/>
    <w:rsid w:val="00BA4EE3"/>
    <w:rsid w:val="00BB798F"/>
    <w:rsid w:val="00BB7B8A"/>
    <w:rsid w:val="00BC37EA"/>
    <w:rsid w:val="00BE4A3D"/>
    <w:rsid w:val="00BE567B"/>
    <w:rsid w:val="00BE7B16"/>
    <w:rsid w:val="00BF02DD"/>
    <w:rsid w:val="00BF10FE"/>
    <w:rsid w:val="00BF4D6A"/>
    <w:rsid w:val="00BF69AA"/>
    <w:rsid w:val="00C003B6"/>
    <w:rsid w:val="00C038F7"/>
    <w:rsid w:val="00C0734D"/>
    <w:rsid w:val="00C11C0B"/>
    <w:rsid w:val="00C13615"/>
    <w:rsid w:val="00C2315D"/>
    <w:rsid w:val="00C31544"/>
    <w:rsid w:val="00C402F8"/>
    <w:rsid w:val="00C435C3"/>
    <w:rsid w:val="00C441ED"/>
    <w:rsid w:val="00C458E8"/>
    <w:rsid w:val="00C47B0C"/>
    <w:rsid w:val="00C51AEE"/>
    <w:rsid w:val="00C60F74"/>
    <w:rsid w:val="00C74691"/>
    <w:rsid w:val="00C87FC2"/>
    <w:rsid w:val="00C94D0A"/>
    <w:rsid w:val="00CA0E4F"/>
    <w:rsid w:val="00CA4D78"/>
    <w:rsid w:val="00CB07B0"/>
    <w:rsid w:val="00CB43B7"/>
    <w:rsid w:val="00CB4D61"/>
    <w:rsid w:val="00CC1C5D"/>
    <w:rsid w:val="00CC3FCB"/>
    <w:rsid w:val="00CC66AB"/>
    <w:rsid w:val="00CD0C45"/>
    <w:rsid w:val="00CE3723"/>
    <w:rsid w:val="00CE7B6A"/>
    <w:rsid w:val="00CF381E"/>
    <w:rsid w:val="00CF3993"/>
    <w:rsid w:val="00D01ECB"/>
    <w:rsid w:val="00D0285B"/>
    <w:rsid w:val="00D0353E"/>
    <w:rsid w:val="00D03A17"/>
    <w:rsid w:val="00D06FFF"/>
    <w:rsid w:val="00D15F91"/>
    <w:rsid w:val="00D2355C"/>
    <w:rsid w:val="00D43A37"/>
    <w:rsid w:val="00D43B7B"/>
    <w:rsid w:val="00D44F1D"/>
    <w:rsid w:val="00D45C46"/>
    <w:rsid w:val="00D558A1"/>
    <w:rsid w:val="00D61855"/>
    <w:rsid w:val="00D73465"/>
    <w:rsid w:val="00D805CB"/>
    <w:rsid w:val="00D87788"/>
    <w:rsid w:val="00D91A06"/>
    <w:rsid w:val="00D91D60"/>
    <w:rsid w:val="00D920E6"/>
    <w:rsid w:val="00D92D56"/>
    <w:rsid w:val="00D9447F"/>
    <w:rsid w:val="00D94895"/>
    <w:rsid w:val="00D97ABA"/>
    <w:rsid w:val="00DC06E5"/>
    <w:rsid w:val="00DD0778"/>
    <w:rsid w:val="00DF0BFC"/>
    <w:rsid w:val="00DF21FB"/>
    <w:rsid w:val="00E00D34"/>
    <w:rsid w:val="00E04DE4"/>
    <w:rsid w:val="00E07694"/>
    <w:rsid w:val="00E207FC"/>
    <w:rsid w:val="00E222A3"/>
    <w:rsid w:val="00E2544A"/>
    <w:rsid w:val="00E26100"/>
    <w:rsid w:val="00E40105"/>
    <w:rsid w:val="00E50B41"/>
    <w:rsid w:val="00E52907"/>
    <w:rsid w:val="00E536EA"/>
    <w:rsid w:val="00E553C4"/>
    <w:rsid w:val="00E62C56"/>
    <w:rsid w:val="00E7042F"/>
    <w:rsid w:val="00E73748"/>
    <w:rsid w:val="00E73C2E"/>
    <w:rsid w:val="00E8205E"/>
    <w:rsid w:val="00E832CC"/>
    <w:rsid w:val="00E8541B"/>
    <w:rsid w:val="00E90675"/>
    <w:rsid w:val="00E932B6"/>
    <w:rsid w:val="00EA3975"/>
    <w:rsid w:val="00EB5DB0"/>
    <w:rsid w:val="00ED14A0"/>
    <w:rsid w:val="00ED5DF4"/>
    <w:rsid w:val="00ED7267"/>
    <w:rsid w:val="00EE374A"/>
    <w:rsid w:val="00EF014A"/>
    <w:rsid w:val="00EF21A3"/>
    <w:rsid w:val="00EF5168"/>
    <w:rsid w:val="00F014DB"/>
    <w:rsid w:val="00F10F91"/>
    <w:rsid w:val="00F11123"/>
    <w:rsid w:val="00F26F5A"/>
    <w:rsid w:val="00F275D4"/>
    <w:rsid w:val="00F3303C"/>
    <w:rsid w:val="00F3680B"/>
    <w:rsid w:val="00F375F1"/>
    <w:rsid w:val="00F40811"/>
    <w:rsid w:val="00F61715"/>
    <w:rsid w:val="00F64803"/>
    <w:rsid w:val="00F648F7"/>
    <w:rsid w:val="00F65F65"/>
    <w:rsid w:val="00F66CA3"/>
    <w:rsid w:val="00F711C5"/>
    <w:rsid w:val="00F74FCC"/>
    <w:rsid w:val="00F87E4D"/>
    <w:rsid w:val="00F90461"/>
    <w:rsid w:val="00F94908"/>
    <w:rsid w:val="00FA0922"/>
    <w:rsid w:val="00FA663A"/>
    <w:rsid w:val="00FC121B"/>
    <w:rsid w:val="00FC27D6"/>
    <w:rsid w:val="00FD33BD"/>
    <w:rsid w:val="00FE43F5"/>
    <w:rsid w:val="00FE6B27"/>
    <w:rsid w:val="00FF0EEE"/>
    <w:rsid w:val="00FF178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8E50"/>
  <w15:docId w15:val="{D0D39CB7-28DF-4EE8-AD44-98C45D4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852"/>
    <w:rPr>
      <w:sz w:val="18"/>
      <w:szCs w:val="18"/>
    </w:rPr>
  </w:style>
  <w:style w:type="character" w:styleId="a7">
    <w:name w:val="Hyperlink"/>
    <w:basedOn w:val="a0"/>
    <w:uiPriority w:val="99"/>
    <w:unhideWhenUsed/>
    <w:rsid w:val="00433852"/>
    <w:rPr>
      <w:color w:val="0000FF"/>
      <w:u w:val="single"/>
    </w:rPr>
  </w:style>
  <w:style w:type="character" w:styleId="a8">
    <w:name w:val="Strong"/>
    <w:basedOn w:val="a0"/>
    <w:uiPriority w:val="22"/>
    <w:qFormat/>
    <w:rsid w:val="004338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78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678A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95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gsw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osheng@vip.gyig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gben8@foxmail.com&#65307;yangben@mail.cg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271</Words>
  <Characters>1547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Ben</cp:lastModifiedBy>
  <cp:revision>87</cp:revision>
  <dcterms:created xsi:type="dcterms:W3CDTF">2011-03-16T09:03:00Z</dcterms:created>
  <dcterms:modified xsi:type="dcterms:W3CDTF">2020-10-10T01:05:00Z</dcterms:modified>
</cp:coreProperties>
</file>